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Default="008A5A60" w:rsidP="00F36460">
      <w:pPr>
        <w:spacing w:after="0"/>
        <w:rPr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p w14:paraId="739B050E" w14:textId="77777777" w:rsidR="00595D4C" w:rsidRDefault="00595D4C" w:rsidP="00F36460">
      <w:pPr>
        <w:spacing w:after="0"/>
        <w:rPr>
          <w:rFonts w:cstheme="minorHAnsi"/>
        </w:rPr>
      </w:pPr>
    </w:p>
    <w:p w14:paraId="26058825" w14:textId="0BEE3736" w:rsidR="00595D4C" w:rsidRPr="00595D4C" w:rsidRDefault="00595D4C" w:rsidP="00595D4C">
      <w:pPr>
        <w:spacing w:after="0"/>
        <w:jc w:val="center"/>
        <w:rPr>
          <w:rStyle w:val="ui-provider"/>
          <w:rFonts w:cstheme="minorHAnsi"/>
          <w:sz w:val="40"/>
          <w:szCs w:val="40"/>
        </w:rPr>
      </w:pPr>
      <w:r w:rsidRPr="00595D4C">
        <w:rPr>
          <w:rFonts w:cstheme="minorHAnsi"/>
          <w:sz w:val="40"/>
          <w:szCs w:val="40"/>
        </w:rPr>
        <w:t>I PÓŁROCZE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obserwuje elementy przyrody ożywionej i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wykorzystania zmysłów do prowadzenia 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Podział skał na lite, zwięzłe i luźne (granit, </w:t>
            </w:r>
            <w:r w:rsidRPr="00215233">
              <w:rPr>
                <w:rFonts w:cstheme="minorHAnsi"/>
                <w:sz w:val="18"/>
                <w:szCs w:val="18"/>
              </w:rPr>
              <w:lastRenderedPageBreak/>
              <w:t>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lastRenderedPageBreak/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zwierzęta lądowe najbliższej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dostrzega zależność między temperaturą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rozpoznaje chmury z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lastRenderedPageBreak/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00595D4C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00595D4C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3EAAADFA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sposoby przeciwdziałania udarowi cieplnemu i odwodnieniu </w:t>
            </w:r>
            <w:r w:rsidR="00595D4C">
              <w:rPr>
                <w:rFonts w:cstheme="minorHAnsi"/>
                <w:color w:val="000000"/>
                <w:sz w:val="18"/>
                <w:szCs w:val="18"/>
              </w:rPr>
              <w:t>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tr w:rsidR="00595D4C" w:rsidRPr="00CF12A0" w14:paraId="2BF44091" w14:textId="77777777" w:rsidTr="00595D4C">
        <w:trPr>
          <w:trHeight w:val="416"/>
        </w:trPr>
        <w:tc>
          <w:tcPr>
            <w:tcW w:w="1465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620BE43" w14:textId="77777777" w:rsidR="00595D4C" w:rsidRDefault="00595D4C" w:rsidP="00595D4C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8C1669E" w14:textId="77777777" w:rsidR="00595D4C" w:rsidRDefault="00595D4C" w:rsidP="00595D4C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86ED599" w14:textId="27ED1F6A" w:rsidR="00595D4C" w:rsidRPr="00595D4C" w:rsidRDefault="00595D4C" w:rsidP="00595D4C">
            <w:pPr>
              <w:pStyle w:val="Akapitzlist"/>
              <w:spacing w:after="0" w:line="240" w:lineRule="auto"/>
              <w:ind w:left="360"/>
              <w:jc w:val="center"/>
              <w:rPr>
                <w:rFonts w:cstheme="minorHAnsi"/>
                <w:color w:val="000000"/>
                <w:sz w:val="40"/>
                <w:szCs w:val="40"/>
              </w:rPr>
            </w:pPr>
            <w:r w:rsidRPr="00595D4C">
              <w:rPr>
                <w:rFonts w:cstheme="minorHAnsi"/>
                <w:color w:val="000000"/>
                <w:sz w:val="40"/>
                <w:szCs w:val="40"/>
              </w:rPr>
              <w:t xml:space="preserve">II </w:t>
            </w:r>
            <w:r>
              <w:rPr>
                <w:rFonts w:cstheme="minorHAnsi"/>
                <w:color w:val="000000"/>
                <w:sz w:val="40"/>
                <w:szCs w:val="40"/>
              </w:rPr>
              <w:t>PÓŁROCZE</w:t>
            </w:r>
          </w:p>
          <w:p w14:paraId="205D51E8" w14:textId="77777777" w:rsidR="00595D4C" w:rsidRDefault="00595D4C" w:rsidP="00595D4C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460156F" w14:textId="77777777" w:rsidR="00595D4C" w:rsidRDefault="00595D4C" w:rsidP="00595D4C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8136AC7" w14:textId="77777777" w:rsidR="00595D4C" w:rsidRPr="00CF12A0" w:rsidRDefault="00595D4C" w:rsidP="00595D4C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bookmarkEnd w:id="2"/>
      <w:tr w:rsidR="0039275C" w:rsidRPr="00CF12A0" w14:paraId="75E5C2C0" w14:textId="77777777" w:rsidTr="00595D4C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595D4C">
      <w:footerReference w:type="default" r:id="rId11"/>
      <w:pgSz w:w="16838" w:h="11906" w:orient="landscape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7CC17" w14:textId="77777777" w:rsidR="001137CA" w:rsidRDefault="001137CA" w:rsidP="007B1B87">
      <w:pPr>
        <w:spacing w:after="0" w:line="240" w:lineRule="auto"/>
      </w:pPr>
      <w:r>
        <w:separator/>
      </w:r>
    </w:p>
  </w:endnote>
  <w:endnote w:type="continuationSeparator" w:id="0">
    <w:p w14:paraId="641D222E" w14:textId="77777777" w:rsidR="001137CA" w:rsidRDefault="001137CA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B53E4" w14:textId="77777777" w:rsidR="001137CA" w:rsidRDefault="001137CA" w:rsidP="007B1B87">
      <w:pPr>
        <w:spacing w:after="0" w:line="240" w:lineRule="auto"/>
      </w:pPr>
      <w:r>
        <w:separator/>
      </w:r>
    </w:p>
  </w:footnote>
  <w:footnote w:type="continuationSeparator" w:id="0">
    <w:p w14:paraId="304006A3" w14:textId="77777777" w:rsidR="001137CA" w:rsidRDefault="001137CA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37CA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4DA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5D4C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4619</Words>
  <Characters>27719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asziemek@gmail.com</cp:lastModifiedBy>
  <cp:revision>2</cp:revision>
  <cp:lastPrinted>2017-09-06T11:26:00Z</cp:lastPrinted>
  <dcterms:created xsi:type="dcterms:W3CDTF">2026-09-02T14:16:00Z</dcterms:created>
  <dcterms:modified xsi:type="dcterms:W3CDTF">2026-09-02T14:16:00Z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