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E73A5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pl-PL"/>
          <w14:ligatures w14:val="none"/>
        </w:rPr>
        <w:t>REGULAMIN KONKURSU PLASTYCZNEGO</w:t>
      </w:r>
    </w:p>
    <w:p w14:paraId="17A74C19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pl-PL"/>
          <w14:ligatures w14:val="none"/>
        </w:rPr>
        <w:t>„MOJE MARZENIE”</w:t>
      </w:r>
    </w:p>
    <w:p w14:paraId="081F15AE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1. Organizator konkursu</w:t>
      </w:r>
    </w:p>
    <w:p w14:paraId="2B8F6956" w14:textId="77777777" w:rsidR="006124E2" w:rsidRPr="006124E2" w:rsidRDefault="006124E2" w:rsidP="00612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Organizatorem konkursu plastycznego „Moje marzenie”, zwanego dalej „Konkursem”, jest </w:t>
      </w:r>
      <w:r w:rsidRPr="006124E2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Mały Samorząd Uczniowski Szkoły Podstawowej nr 340 im. Profesora Bogusława Molskiego w Warszawie</w:t>
      </w: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.</w:t>
      </w:r>
    </w:p>
    <w:p w14:paraId="37C8D9C4" w14:textId="77777777" w:rsidR="006124E2" w:rsidRPr="006124E2" w:rsidRDefault="006124E2" w:rsidP="00612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Konkurs realizowany jest w ramach działań Małego Samorządu Uczniowskiego.</w:t>
      </w:r>
    </w:p>
    <w:p w14:paraId="2F56FFA8" w14:textId="77777777" w:rsidR="006124E2" w:rsidRPr="006124E2" w:rsidRDefault="006124E2" w:rsidP="006124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Konkurs ma charakter szkolny i skierowany jest do uczniów klas I–III.</w:t>
      </w:r>
    </w:p>
    <w:p w14:paraId="379AA680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2. Cele konkursu</w:t>
      </w:r>
    </w:p>
    <w:p w14:paraId="42F24781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Celem Konkursu jest:</w:t>
      </w:r>
    </w:p>
    <w:p w14:paraId="63ADF2E2" w14:textId="77777777" w:rsidR="006124E2" w:rsidRPr="006124E2" w:rsidRDefault="006124E2" w:rsidP="006124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rozwijanie kreatywności, wyobraźni i aktywności twórczej uczniów;</w:t>
      </w:r>
    </w:p>
    <w:p w14:paraId="234BABD5" w14:textId="77777777" w:rsidR="006124E2" w:rsidRPr="006124E2" w:rsidRDefault="006124E2" w:rsidP="006124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umożliwienie dzieciom wyrażania własnych marzeń, zainteresowań i pragnień za pomocą środków plastycznych;</w:t>
      </w:r>
    </w:p>
    <w:p w14:paraId="290BDB27" w14:textId="77777777" w:rsidR="006124E2" w:rsidRPr="006124E2" w:rsidRDefault="006124E2" w:rsidP="006124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rozwijanie sprawności manualnej oraz umiejętności posługiwania się różnymi materiałami plastycznymi;</w:t>
      </w:r>
    </w:p>
    <w:p w14:paraId="46E339AA" w14:textId="77777777" w:rsidR="006124E2" w:rsidRPr="006124E2" w:rsidRDefault="006124E2" w:rsidP="006124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kształtowanie poczucia estetyki i wrażliwości artystycznej;</w:t>
      </w:r>
    </w:p>
    <w:p w14:paraId="16280813" w14:textId="77777777" w:rsidR="006124E2" w:rsidRPr="006124E2" w:rsidRDefault="006124E2" w:rsidP="006124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rozwijanie umiejętności samodzielnego planowania i wykonywania pracy;</w:t>
      </w:r>
    </w:p>
    <w:p w14:paraId="18CA8829" w14:textId="77777777" w:rsidR="006124E2" w:rsidRPr="006124E2" w:rsidRDefault="006124E2" w:rsidP="006124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zachęcanie uczniów do aktywnego uczestnictwa w działaniach organizowanych przez Mały Samorząd Uczniowski;</w:t>
      </w:r>
    </w:p>
    <w:p w14:paraId="2CD65CC5" w14:textId="77777777" w:rsidR="006124E2" w:rsidRPr="006124E2" w:rsidRDefault="006124E2" w:rsidP="006124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prezentowanie i promowanie twórczości uczniów klas I–III.</w:t>
      </w:r>
    </w:p>
    <w:p w14:paraId="36B1BD2C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3. Tematyka konkursu</w:t>
      </w:r>
    </w:p>
    <w:p w14:paraId="5BB2FF06" w14:textId="77777777" w:rsidR="006124E2" w:rsidRPr="006124E2" w:rsidRDefault="006124E2" w:rsidP="006124E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Tematem Konkursu jest </w:t>
      </w:r>
      <w:r w:rsidRPr="006124E2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„Moje marzenie”</w:t>
      </w: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.</w:t>
      </w:r>
    </w:p>
    <w:p w14:paraId="7CEE724D" w14:textId="77777777" w:rsidR="006124E2" w:rsidRPr="006124E2" w:rsidRDefault="006124E2" w:rsidP="006124E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Zadaniem uczestnika jest wykonanie pracy plastycznej przedstawiającej jego własne marzenie, w szczególności dotyczące tego, co chciałby przeżyć, zobaczyć, poznać lub osiągnąć.</w:t>
      </w:r>
    </w:p>
    <w:p w14:paraId="62A3EE1B" w14:textId="77777777" w:rsidR="006124E2" w:rsidRPr="006124E2" w:rsidRDefault="006124E2" w:rsidP="006124E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Interpretacja tematu pozostaje indywidualnym wyborem uczestnika.</w:t>
      </w:r>
    </w:p>
    <w:p w14:paraId="45F25EA5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4. Uczestnicy konkursu</w:t>
      </w:r>
    </w:p>
    <w:p w14:paraId="7E25BBCD" w14:textId="77777777" w:rsidR="006124E2" w:rsidRPr="006124E2" w:rsidRDefault="006124E2" w:rsidP="006124E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 Konkursie mogą wziąć udział uczniowie klas I–III Szkoły Podstawowej nr 340 w Warszawie.</w:t>
      </w:r>
    </w:p>
    <w:p w14:paraId="08A29BD7" w14:textId="77777777" w:rsidR="006124E2" w:rsidRPr="006124E2" w:rsidRDefault="006124E2" w:rsidP="006124E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Udział w Konkursie jest dobrowolny i bezpłatny.</w:t>
      </w:r>
    </w:p>
    <w:p w14:paraId="61413E07" w14:textId="77777777" w:rsidR="006124E2" w:rsidRPr="006124E2" w:rsidRDefault="006124E2" w:rsidP="006124E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Każdy uczestnik może zgłosić </w:t>
      </w:r>
      <w:r w:rsidRPr="006124E2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jedną pracę konkursową</w:t>
      </w: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.</w:t>
      </w:r>
    </w:p>
    <w:p w14:paraId="1EF571DB" w14:textId="77777777" w:rsidR="006124E2" w:rsidRPr="006124E2" w:rsidRDefault="006124E2" w:rsidP="006124E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Praca powinna być wykonana </w:t>
      </w:r>
      <w:r w:rsidRPr="006124E2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samodzielnie przez ucznia</w:t>
      </w: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.</w:t>
      </w:r>
    </w:p>
    <w:p w14:paraId="491D93D5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5. Wymagania dotyczące pracy konkursowej</w:t>
      </w:r>
    </w:p>
    <w:p w14:paraId="0EBD31D7" w14:textId="77777777" w:rsidR="006124E2" w:rsidRPr="006124E2" w:rsidRDefault="006124E2" w:rsidP="006124E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lastRenderedPageBreak/>
        <w:t>Praca konkursowa powinna zostać wykonana w formie </w:t>
      </w:r>
      <w:r w:rsidRPr="006124E2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kolażu</w:t>
      </w: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.</w:t>
      </w:r>
    </w:p>
    <w:p w14:paraId="0B2DC852" w14:textId="77777777" w:rsidR="006124E2" w:rsidRPr="006124E2" w:rsidRDefault="006124E2" w:rsidP="006124E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Podstawowym materiałem wykorzystanym do wykonania pracy powinien być </w:t>
      </w:r>
      <w:r w:rsidRPr="006124E2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kolorowy papier</w:t>
      </w: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.</w:t>
      </w:r>
    </w:p>
    <w:p w14:paraId="766AA2A4" w14:textId="77777777" w:rsidR="006124E2" w:rsidRPr="006124E2" w:rsidRDefault="006124E2" w:rsidP="006124E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Dopuszcza się wykorzystanie również innych materiałów papierowych, w szczególności:</w:t>
      </w:r>
    </w:p>
    <w:p w14:paraId="73EE57E6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bibuły,</w:t>
      </w:r>
    </w:p>
    <w:p w14:paraId="19AF092B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papieru ozdobnego,</w:t>
      </w:r>
    </w:p>
    <w:p w14:paraId="6AFF7EC6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gazet i czasopism,</w:t>
      </w:r>
    </w:p>
    <w:p w14:paraId="66AF6F0F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papieru pakowego,</w:t>
      </w:r>
    </w:p>
    <w:p w14:paraId="73447979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innych materiałów papierowych służących wykonaniu kolażu.</w:t>
      </w:r>
    </w:p>
    <w:p w14:paraId="24F50DCC" w14:textId="77777777" w:rsidR="006124E2" w:rsidRPr="006124E2" w:rsidRDefault="006124E2" w:rsidP="006124E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Elementy pracy mogą być:</w:t>
      </w:r>
    </w:p>
    <w:p w14:paraId="681F01E1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wycinane,</w:t>
      </w:r>
    </w:p>
    <w:p w14:paraId="08980C7A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wydzierane,</w:t>
      </w:r>
    </w:p>
    <w:p w14:paraId="4C2361D6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składane,</w:t>
      </w:r>
    </w:p>
    <w:p w14:paraId="046D2D75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naklejane,</w:t>
      </w:r>
    </w:p>
    <w:p w14:paraId="6B758564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zestawiane w kompozycje przestrzenne lub płaskie, pod warunkiem zachowania papierowego charakteru pracy.</w:t>
      </w:r>
    </w:p>
    <w:p w14:paraId="168B4DC2" w14:textId="77777777" w:rsidR="006124E2" w:rsidRPr="006124E2" w:rsidRDefault="006124E2" w:rsidP="006124E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Format pracy: </w:t>
      </w:r>
      <w:r w:rsidRPr="006124E2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A4 lub A3</w:t>
      </w: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.</w:t>
      </w:r>
    </w:p>
    <w:p w14:paraId="7932CBD6" w14:textId="77777777" w:rsidR="006124E2" w:rsidRPr="006124E2" w:rsidRDefault="006124E2" w:rsidP="006124E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Praca nie powinna zawierać gotowych elementów, które w istotnym stopniu zastępują samodzielną twórczość ucznia.</w:t>
      </w:r>
    </w:p>
    <w:p w14:paraId="2CC2D212" w14:textId="77777777" w:rsidR="006124E2" w:rsidRPr="006124E2" w:rsidRDefault="006124E2" w:rsidP="006124E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Organizator zastrzega sobie prawo do niedopuszczenia do oceny prac:</w:t>
      </w:r>
    </w:p>
    <w:p w14:paraId="4901C3CC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niezgodnych z tematyką Konkursu,</w:t>
      </w:r>
    </w:p>
    <w:p w14:paraId="63C138FB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niespełniających wymagań określonych w Regulaminie,</w:t>
      </w:r>
    </w:p>
    <w:p w14:paraId="06B3E727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wykonanych niesamodzielnie,</w:t>
      </w:r>
    </w:p>
    <w:p w14:paraId="3EB78136" w14:textId="77777777" w:rsidR="006124E2" w:rsidRPr="006124E2" w:rsidRDefault="006124E2" w:rsidP="006124E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dostarczonych po terminie.</w:t>
      </w:r>
    </w:p>
    <w:p w14:paraId="20E4B761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6. Opis pracy</w:t>
      </w:r>
    </w:p>
    <w:p w14:paraId="015BD803" w14:textId="77777777" w:rsidR="006124E2" w:rsidRPr="006124E2" w:rsidRDefault="006124E2" w:rsidP="006124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Każda praca konkursowa powinna być czytelnie podpisana na odwrocie.</w:t>
      </w:r>
    </w:p>
    <w:p w14:paraId="3B7AA16A" w14:textId="77777777" w:rsidR="006124E2" w:rsidRPr="006124E2" w:rsidRDefault="006124E2" w:rsidP="006124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Podpis powinien zawierać:</w:t>
      </w:r>
    </w:p>
    <w:p w14:paraId="6A8F2D6F" w14:textId="77777777" w:rsidR="006124E2" w:rsidRPr="006124E2" w:rsidRDefault="006124E2" w:rsidP="006124E2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imię i nazwisko autora,</w:t>
      </w:r>
    </w:p>
    <w:p w14:paraId="11CEDD09" w14:textId="77777777" w:rsidR="006124E2" w:rsidRPr="006124E2" w:rsidRDefault="006124E2" w:rsidP="006124E2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klasę.</w:t>
      </w:r>
    </w:p>
    <w:p w14:paraId="4802505A" w14:textId="77777777" w:rsidR="006124E2" w:rsidRPr="006124E2" w:rsidRDefault="006124E2" w:rsidP="006124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Brak wymaganych danych może uniemożliwić identyfikację autora i uwzględnienie pracy w Konkursie.</w:t>
      </w:r>
    </w:p>
    <w:p w14:paraId="1BD15B5F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7. Termin i miejsce składania prac</w:t>
      </w:r>
    </w:p>
    <w:p w14:paraId="49AB1AB6" w14:textId="77777777" w:rsidR="006124E2" w:rsidRPr="006124E2" w:rsidRDefault="006124E2" w:rsidP="006124E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Prace konkursowe należy składać do dnia: 28.09.2026 r. </w:t>
      </w:r>
    </w:p>
    <w:p w14:paraId="442C91BB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7CDF960F" w14:textId="77777777" w:rsidR="006124E2" w:rsidRPr="006124E2" w:rsidRDefault="006124E2" w:rsidP="006124E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Miejsce składania prac: sala 232 (II piętro)</w:t>
      </w:r>
    </w:p>
    <w:p w14:paraId="288CC991" w14:textId="77777777" w:rsidR="006124E2" w:rsidRPr="006124E2" w:rsidRDefault="006124E2" w:rsidP="006124E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Prace dostarczone po wyznaczonym terminie mogą nie zostać uwzględnione w ocenie konkursowej.</w:t>
      </w:r>
    </w:p>
    <w:p w14:paraId="3C1D8CED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8. Ocena prac</w:t>
      </w:r>
    </w:p>
    <w:p w14:paraId="54B4445A" w14:textId="77777777" w:rsidR="006124E2" w:rsidRPr="006124E2" w:rsidRDefault="006124E2" w:rsidP="006124E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Prace konkursowe zostaną ocenione przez komisję konkursową powołaną przez Organizatora.</w:t>
      </w:r>
    </w:p>
    <w:p w14:paraId="22AF0BE3" w14:textId="77777777" w:rsidR="006124E2" w:rsidRPr="006124E2" w:rsidRDefault="006124E2" w:rsidP="006124E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lastRenderedPageBreak/>
        <w:t>Przy ocenie prac komisja będzie brała pod uwagę:</w:t>
      </w:r>
    </w:p>
    <w:p w14:paraId="3067B91D" w14:textId="77777777" w:rsidR="006124E2" w:rsidRPr="006124E2" w:rsidRDefault="006124E2" w:rsidP="006124E2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zgodność pracy z tematyką Konkursu;</w:t>
      </w:r>
    </w:p>
    <w:p w14:paraId="1635697A" w14:textId="77777777" w:rsidR="006124E2" w:rsidRPr="006124E2" w:rsidRDefault="006124E2" w:rsidP="006124E2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pomysłowość i oryginalność;</w:t>
      </w:r>
    </w:p>
    <w:p w14:paraId="1A1C1BEE" w14:textId="77777777" w:rsidR="006124E2" w:rsidRPr="006124E2" w:rsidRDefault="006124E2" w:rsidP="006124E2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sposób przedstawienia własnego marzenia;</w:t>
      </w:r>
    </w:p>
    <w:p w14:paraId="43682C30" w14:textId="77777777" w:rsidR="006124E2" w:rsidRPr="006124E2" w:rsidRDefault="006124E2" w:rsidP="006124E2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kreatywne wykorzystanie kolorowego papieru i innych materiałów papierowych;</w:t>
      </w:r>
    </w:p>
    <w:p w14:paraId="0E740628" w14:textId="77777777" w:rsidR="006124E2" w:rsidRPr="006124E2" w:rsidRDefault="006124E2" w:rsidP="006124E2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estetykę i staranność wykonania;</w:t>
      </w:r>
    </w:p>
    <w:p w14:paraId="141CE268" w14:textId="77777777" w:rsidR="006124E2" w:rsidRPr="006124E2" w:rsidRDefault="006124E2" w:rsidP="006124E2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ind w:left="1890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samodzielność wykonania pracy.</w:t>
      </w:r>
    </w:p>
    <w:p w14:paraId="33267A43" w14:textId="77777777" w:rsidR="006124E2" w:rsidRPr="006124E2" w:rsidRDefault="006124E2" w:rsidP="006124E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Decyzje komisji konkursowej są ostateczne.</w:t>
      </w:r>
    </w:p>
    <w:p w14:paraId="662D24F1" w14:textId="77777777" w:rsidR="006124E2" w:rsidRPr="006124E2" w:rsidRDefault="006124E2" w:rsidP="006124E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Organizator może przyznać miejsca, wyróżnienia oraz inne formy uhonorowania uczestników.</w:t>
      </w:r>
    </w:p>
    <w:p w14:paraId="6CEF3220" w14:textId="77777777" w:rsidR="006124E2" w:rsidRPr="006124E2" w:rsidRDefault="006124E2" w:rsidP="006124E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 zależności od liczby i poziomu zgłoszonych prac Organizator zastrzega sobie możliwość przyznania dodatkowych wyróżnień.</w:t>
      </w:r>
    </w:p>
    <w:p w14:paraId="2F62EA24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9. Ogłoszenie wyników i prezentacja prac</w:t>
      </w:r>
    </w:p>
    <w:p w14:paraId="00BD2BF1" w14:textId="77777777" w:rsidR="006124E2" w:rsidRPr="006124E2" w:rsidRDefault="006124E2" w:rsidP="006124E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Wyniki Konkursu zostaną ogłoszone po zakończeniu prac komisji konkursowej.</w:t>
      </w:r>
    </w:p>
    <w:p w14:paraId="744B6D40" w14:textId="77777777" w:rsidR="006124E2" w:rsidRPr="006124E2" w:rsidRDefault="006124E2" w:rsidP="006124E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Informacja o wynikach może zostać przekazana uczniom za pośrednictwem szkolnych kanałów informacyjnych oraz zamieszczona na stronie internetowej szkoły.</w:t>
      </w:r>
    </w:p>
    <w:p w14:paraId="0CAB3301" w14:textId="77777777" w:rsidR="006124E2" w:rsidRPr="006124E2" w:rsidRDefault="006124E2" w:rsidP="006124E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Wybrane prace mogą zostać zaprezentowane na terenie szkoły w formie wystawy pokonkursowej.</w:t>
      </w:r>
    </w:p>
    <w:p w14:paraId="1ED06B08" w14:textId="77777777" w:rsidR="006124E2" w:rsidRPr="006124E2" w:rsidRDefault="006124E2" w:rsidP="006124E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Prace mogą być również prezentowane w szkolnych materiałach informacyjnych oraz na stronie internetowej szkoły, zgodnie z obowiązującymi w szkole zasadami dotyczącymi ochrony danych osobowych i publikacji wizerunku oraz twórczości uczniów.</w:t>
      </w:r>
    </w:p>
    <w:p w14:paraId="3CA6D831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pl-PL"/>
          <w14:ligatures w14:val="none"/>
        </w:rPr>
        <w:t>§ 10. Postanowienia końcowe</w:t>
      </w:r>
    </w:p>
    <w:p w14:paraId="67C091CF" w14:textId="77777777" w:rsidR="006124E2" w:rsidRPr="006124E2" w:rsidRDefault="006124E2" w:rsidP="006124E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Zgłoszenie pracy do Konkursu oznacza akceptację niniejszego Regulaminu.</w:t>
      </w:r>
    </w:p>
    <w:p w14:paraId="61A6B360" w14:textId="77777777" w:rsidR="006124E2" w:rsidRPr="006124E2" w:rsidRDefault="006124E2" w:rsidP="006124E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Uczestnik zgłaszający pracę oświadcza, że jest jej autorem i wykonał ją samodzielnie.</w:t>
      </w:r>
    </w:p>
    <w:p w14:paraId="533C4968" w14:textId="77777777" w:rsidR="006124E2" w:rsidRPr="006124E2" w:rsidRDefault="006124E2" w:rsidP="006124E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Organizator zastrzega sobie możliwość wprowadzenia zmian organizacyjnych wynikających z przyczyn niezależnych od niego.</w:t>
      </w:r>
    </w:p>
    <w:p w14:paraId="4AD90B53" w14:textId="77777777" w:rsidR="006124E2" w:rsidRPr="006124E2" w:rsidRDefault="006124E2" w:rsidP="006124E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 sprawach nieuregulowanych niniejszym Regulaminem decyzję podejmuje Organizator.</w:t>
      </w:r>
    </w:p>
    <w:p w14:paraId="03944240" w14:textId="77777777" w:rsidR="006124E2" w:rsidRPr="006124E2" w:rsidRDefault="006124E2" w:rsidP="006124E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Regulamin Konkursu dostępny jest na stronie internetowej szkoły oraz u Organizatora.</w:t>
      </w:r>
    </w:p>
    <w:p w14:paraId="69BE5595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Serdecznie zapraszamy uczniów klas I–III do udziału w konkursie i twórczego przedstawienia swoich marzeń!</w:t>
      </w:r>
    </w:p>
    <w:p w14:paraId="45E62825" w14:textId="77777777" w:rsidR="006124E2" w:rsidRPr="006124E2" w:rsidRDefault="006124E2" w:rsidP="006124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6124E2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Mały Samorząd Uczniowski</w:t>
      </w:r>
    </w:p>
    <w:p w14:paraId="48BD33CB" w14:textId="77777777" w:rsidR="00757C9A" w:rsidRDefault="00757C9A"/>
    <w:sectPr w:rsidR="00757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F4898"/>
    <w:multiLevelType w:val="multilevel"/>
    <w:tmpl w:val="81867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02749"/>
    <w:multiLevelType w:val="multilevel"/>
    <w:tmpl w:val="BB2C3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10AAE"/>
    <w:multiLevelType w:val="multilevel"/>
    <w:tmpl w:val="CC683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3B6A09"/>
    <w:multiLevelType w:val="multilevel"/>
    <w:tmpl w:val="64883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677A4"/>
    <w:multiLevelType w:val="multilevel"/>
    <w:tmpl w:val="5C50D3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2C621E"/>
    <w:multiLevelType w:val="multilevel"/>
    <w:tmpl w:val="BA78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862D3C"/>
    <w:multiLevelType w:val="multilevel"/>
    <w:tmpl w:val="3078E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3A7BA3"/>
    <w:multiLevelType w:val="multilevel"/>
    <w:tmpl w:val="0062ED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EE44F3"/>
    <w:multiLevelType w:val="multilevel"/>
    <w:tmpl w:val="BEA2D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D20CA8"/>
    <w:multiLevelType w:val="multilevel"/>
    <w:tmpl w:val="98CEB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4C577A"/>
    <w:multiLevelType w:val="multilevel"/>
    <w:tmpl w:val="767E3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3E2D17"/>
    <w:multiLevelType w:val="multilevel"/>
    <w:tmpl w:val="F7ECE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269328">
    <w:abstractNumId w:val="5"/>
  </w:num>
  <w:num w:numId="2" w16cid:durableId="28067353">
    <w:abstractNumId w:val="1"/>
  </w:num>
  <w:num w:numId="3" w16cid:durableId="419378406">
    <w:abstractNumId w:val="10"/>
  </w:num>
  <w:num w:numId="4" w16cid:durableId="307053093">
    <w:abstractNumId w:val="0"/>
  </w:num>
  <w:num w:numId="5" w16cid:durableId="1864201877">
    <w:abstractNumId w:val="9"/>
  </w:num>
  <w:num w:numId="6" w16cid:durableId="1336107609">
    <w:abstractNumId w:val="11"/>
  </w:num>
  <w:num w:numId="7" w16cid:durableId="814034351">
    <w:abstractNumId w:val="6"/>
  </w:num>
  <w:num w:numId="8" w16cid:durableId="1688293999">
    <w:abstractNumId w:val="7"/>
  </w:num>
  <w:num w:numId="9" w16cid:durableId="2099134508">
    <w:abstractNumId w:val="4"/>
  </w:num>
  <w:num w:numId="10" w16cid:durableId="56128781">
    <w:abstractNumId w:val="2"/>
  </w:num>
  <w:num w:numId="11" w16cid:durableId="1659387114">
    <w:abstractNumId w:val="8"/>
  </w:num>
  <w:num w:numId="12" w16cid:durableId="860237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4E2"/>
    <w:rsid w:val="002B75EC"/>
    <w:rsid w:val="005146AF"/>
    <w:rsid w:val="006124E2"/>
    <w:rsid w:val="00757C9A"/>
    <w:rsid w:val="00C0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987E"/>
  <w15:chartTrackingRefBased/>
  <w15:docId w15:val="{6D5CE4AB-5006-424F-8C4E-1C2A1A21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2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2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2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2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2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2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2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24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24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24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24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24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24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2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2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2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2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2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24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24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24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2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24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24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Serzysko</dc:creator>
  <cp:keywords/>
  <dc:description/>
  <cp:lastModifiedBy>Tomasz Serzysko</cp:lastModifiedBy>
  <cp:revision>1</cp:revision>
  <dcterms:created xsi:type="dcterms:W3CDTF">2026-09-07T12:24:00Z</dcterms:created>
  <dcterms:modified xsi:type="dcterms:W3CDTF">2026-09-07T12:24:00Z</dcterms:modified>
</cp:coreProperties>
</file>